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339FA" w14:textId="15632342" w:rsidR="004B3C63" w:rsidRPr="00471EE8" w:rsidRDefault="004B3C63" w:rsidP="00C9577F">
      <w:pPr>
        <w:pBdr>
          <w:bottom w:val="single" w:sz="4" w:space="1" w:color="000000"/>
        </w:pBdr>
        <w:jc w:val="both"/>
        <w:rPr>
          <w:rFonts w:asciiTheme="minorHAnsi" w:hAnsiTheme="minorHAnsi" w:cstheme="minorHAnsi"/>
          <w:b/>
          <w:sz w:val="34"/>
          <w:szCs w:val="34"/>
        </w:rPr>
      </w:pPr>
      <w:r w:rsidRPr="00471EE8">
        <w:rPr>
          <w:rFonts w:asciiTheme="minorHAnsi" w:hAnsiTheme="minorHAnsi" w:cstheme="minorHAnsi"/>
          <w:b/>
          <w:sz w:val="28"/>
          <w:szCs w:val="28"/>
        </w:rPr>
        <w:t>Basın Bül</w:t>
      </w:r>
      <w:r w:rsidR="00727566">
        <w:rPr>
          <w:rFonts w:asciiTheme="minorHAnsi" w:hAnsiTheme="minorHAnsi" w:cstheme="minorHAnsi"/>
          <w:b/>
          <w:sz w:val="28"/>
          <w:szCs w:val="28"/>
        </w:rPr>
        <w:t>teni</w:t>
      </w:r>
      <w:r w:rsidR="00727566">
        <w:rPr>
          <w:rFonts w:asciiTheme="minorHAnsi" w:hAnsiTheme="minorHAnsi" w:cstheme="minorHAnsi"/>
          <w:b/>
          <w:sz w:val="28"/>
          <w:szCs w:val="28"/>
        </w:rPr>
        <w:tab/>
      </w:r>
      <w:r w:rsidR="00727566">
        <w:rPr>
          <w:rFonts w:asciiTheme="minorHAnsi" w:hAnsiTheme="minorHAnsi" w:cstheme="minorHAnsi"/>
          <w:b/>
          <w:sz w:val="28"/>
          <w:szCs w:val="28"/>
        </w:rPr>
        <w:tab/>
      </w:r>
      <w:r w:rsidR="00727566">
        <w:rPr>
          <w:rFonts w:asciiTheme="minorHAnsi" w:hAnsiTheme="minorHAnsi" w:cstheme="minorHAnsi"/>
          <w:b/>
          <w:sz w:val="28"/>
          <w:szCs w:val="28"/>
        </w:rPr>
        <w:tab/>
      </w:r>
      <w:r w:rsidR="00727566">
        <w:rPr>
          <w:rFonts w:asciiTheme="minorHAnsi" w:hAnsiTheme="minorHAnsi" w:cstheme="minorHAnsi"/>
          <w:b/>
          <w:sz w:val="28"/>
          <w:szCs w:val="28"/>
        </w:rPr>
        <w:tab/>
      </w:r>
      <w:r w:rsidR="00727566">
        <w:rPr>
          <w:rFonts w:asciiTheme="minorHAnsi" w:hAnsiTheme="minorHAnsi" w:cstheme="minorHAnsi"/>
          <w:b/>
          <w:sz w:val="28"/>
          <w:szCs w:val="28"/>
        </w:rPr>
        <w:tab/>
      </w:r>
      <w:r w:rsidR="00727566">
        <w:rPr>
          <w:rFonts w:asciiTheme="minorHAnsi" w:hAnsiTheme="minorHAnsi" w:cstheme="minorHAnsi"/>
          <w:b/>
          <w:sz w:val="28"/>
          <w:szCs w:val="28"/>
        </w:rPr>
        <w:tab/>
      </w:r>
      <w:r w:rsidR="00727566">
        <w:rPr>
          <w:rFonts w:asciiTheme="minorHAnsi" w:hAnsiTheme="minorHAnsi" w:cstheme="minorHAnsi"/>
          <w:b/>
          <w:sz w:val="28"/>
          <w:szCs w:val="28"/>
        </w:rPr>
        <w:tab/>
        <w:t xml:space="preserve">                   </w:t>
      </w:r>
      <w:r w:rsidR="00D140C3">
        <w:rPr>
          <w:rFonts w:asciiTheme="minorHAnsi" w:hAnsiTheme="minorHAnsi" w:cstheme="minorHAnsi"/>
          <w:b/>
          <w:sz w:val="28"/>
          <w:szCs w:val="28"/>
        </w:rPr>
        <w:t>19.12</w:t>
      </w:r>
      <w:r w:rsidRPr="00471EE8">
        <w:rPr>
          <w:rFonts w:asciiTheme="minorHAnsi" w:hAnsiTheme="minorHAnsi" w:cstheme="minorHAnsi"/>
          <w:b/>
          <w:sz w:val="28"/>
          <w:szCs w:val="28"/>
        </w:rPr>
        <w:t xml:space="preserve">.2024          </w:t>
      </w:r>
    </w:p>
    <w:p w14:paraId="217D218E" w14:textId="77777777" w:rsidR="00D140C3" w:rsidRDefault="00D140C3" w:rsidP="00A97921">
      <w:pPr>
        <w:pStyle w:val="NormalWeb"/>
        <w:spacing w:before="0" w:beforeAutospacing="0" w:after="0" w:afterAutospacing="0"/>
        <w:jc w:val="center"/>
      </w:pPr>
    </w:p>
    <w:p w14:paraId="4FB2338D" w14:textId="77777777" w:rsidR="00D140C3" w:rsidRDefault="00D140C3" w:rsidP="00A97921">
      <w:pPr>
        <w:pStyle w:val="NormalWeb"/>
        <w:spacing w:before="0" w:beforeAutospacing="0" w:after="0" w:afterAutospacing="0"/>
        <w:jc w:val="center"/>
      </w:pPr>
    </w:p>
    <w:p w14:paraId="36665911" w14:textId="77777777" w:rsidR="00D140C3" w:rsidRDefault="00D140C3" w:rsidP="00D140C3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2D7082">
        <w:rPr>
          <w:rFonts w:ascii="Calibri" w:hAnsi="Calibri" w:cs="Calibri"/>
          <w:b/>
          <w:bCs/>
          <w:sz w:val="32"/>
          <w:szCs w:val="32"/>
        </w:rPr>
        <w:t xml:space="preserve">TEKNOFEST </w:t>
      </w:r>
      <w:r>
        <w:rPr>
          <w:rFonts w:ascii="Calibri" w:hAnsi="Calibri" w:cs="Calibri"/>
          <w:b/>
          <w:bCs/>
          <w:sz w:val="32"/>
          <w:szCs w:val="32"/>
        </w:rPr>
        <w:t>KKTC 2025 Teknoloji Yarışmaları</w:t>
      </w:r>
      <w:r w:rsidRPr="002D7082">
        <w:rPr>
          <w:rFonts w:ascii="Calibri" w:hAnsi="Calibri" w:cs="Calibri"/>
          <w:b/>
          <w:bCs/>
          <w:sz w:val="32"/>
          <w:szCs w:val="32"/>
        </w:rPr>
        <w:t xml:space="preserve"> Başvuruları Başladı!</w:t>
      </w:r>
    </w:p>
    <w:p w14:paraId="0F73C176" w14:textId="77777777" w:rsidR="00D140C3" w:rsidRPr="006B7597" w:rsidRDefault="00D140C3" w:rsidP="00D140C3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760BD89D" w14:textId="77777777" w:rsidR="001C2B40" w:rsidRDefault="00D140C3" w:rsidP="001C2B40">
      <w:pPr>
        <w:jc w:val="both"/>
        <w:rPr>
          <w:rFonts w:ascii="Calibri" w:hAnsi="Calibri" w:cs="Calibri"/>
        </w:rPr>
      </w:pPr>
      <w:r w:rsidRPr="00974D60">
        <w:rPr>
          <w:rFonts w:ascii="Calibri" w:hAnsi="Calibri" w:cs="Calibri"/>
        </w:rPr>
        <w:t>Dünyanın en büyük havacılık, uzay ve teknoloji festivali TEKNOFEST</w:t>
      </w:r>
      <w:r>
        <w:rPr>
          <w:rFonts w:ascii="Calibri" w:hAnsi="Calibri" w:cs="Calibri"/>
        </w:rPr>
        <w:t xml:space="preserve"> Teknoloji Yarışmaları</w:t>
      </w:r>
      <w:r w:rsidRPr="00974D60">
        <w:rPr>
          <w:rFonts w:ascii="Calibri" w:hAnsi="Calibri" w:cs="Calibri"/>
        </w:rPr>
        <w:t xml:space="preserve">, 2025 yılında Kuzey Kıbrıs Türk Cumhuriyeti’nde teknoloji ve </w:t>
      </w:r>
      <w:proofErr w:type="spellStart"/>
      <w:r w:rsidRPr="00974D60">
        <w:rPr>
          <w:rFonts w:ascii="Calibri" w:hAnsi="Calibri" w:cs="Calibri"/>
        </w:rPr>
        <w:t>inovasyon</w:t>
      </w:r>
      <w:proofErr w:type="spellEnd"/>
      <w:r w:rsidRPr="00974D60">
        <w:rPr>
          <w:rFonts w:ascii="Calibri" w:hAnsi="Calibri" w:cs="Calibri"/>
        </w:rPr>
        <w:t xml:space="preserve"> tutkunu katılımcıları bir araya getiriyor. </w:t>
      </w:r>
    </w:p>
    <w:p w14:paraId="79D8F0F1" w14:textId="77777777" w:rsidR="001C2B40" w:rsidRDefault="001C2B40" w:rsidP="001C2B40">
      <w:pPr>
        <w:jc w:val="both"/>
        <w:rPr>
          <w:rFonts w:ascii="Calibri" w:hAnsi="Calibri" w:cs="Calibri"/>
        </w:rPr>
      </w:pPr>
    </w:p>
    <w:p w14:paraId="66D18F00" w14:textId="594AFEDD" w:rsidR="00D140C3" w:rsidRDefault="001C2B40" w:rsidP="001C2B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>
        <w:rPr>
          <w:rFonts w:ascii="Calibri" w:hAnsi="Calibri" w:cs="Calibri"/>
        </w:rPr>
        <w:t>ardeş vatan Kuzey Kıbrıs Türk Cumhuriyeti’nde</w:t>
      </w:r>
      <w:r w:rsidRPr="00974D60">
        <w:rPr>
          <w:rFonts w:ascii="Calibri" w:hAnsi="Calibri" w:cs="Calibri"/>
        </w:rPr>
        <w:t xml:space="preserve"> düzenlenecek TEKNOFEST, ilk kez gerçekleştirilecek yeni yarışmalarıyla </w:t>
      </w:r>
      <w:r>
        <w:rPr>
          <w:rFonts w:ascii="Calibri" w:hAnsi="Calibri" w:cs="Calibri"/>
        </w:rPr>
        <w:t xml:space="preserve">da </w:t>
      </w:r>
      <w:r w:rsidRPr="00974D60">
        <w:rPr>
          <w:rFonts w:ascii="Calibri" w:hAnsi="Calibri" w:cs="Calibri"/>
        </w:rPr>
        <w:t xml:space="preserve">teknoloji dünyasına yenilikler kazandırmayı hedefliyor. </w:t>
      </w:r>
      <w:r>
        <w:rPr>
          <w:rFonts w:ascii="Calibri" w:hAnsi="Calibri" w:cs="Calibri"/>
        </w:rPr>
        <w:t xml:space="preserve">İlk </w:t>
      </w:r>
      <w:r w:rsidR="00D140C3" w:rsidRPr="000C091A">
        <w:rPr>
          <w:rFonts w:ascii="Calibri" w:hAnsi="Calibri" w:cs="Calibri"/>
        </w:rPr>
        <w:t xml:space="preserve">kez </w:t>
      </w:r>
      <w:r>
        <w:rPr>
          <w:rFonts w:ascii="Calibri" w:hAnsi="Calibri" w:cs="Calibri"/>
        </w:rPr>
        <w:t xml:space="preserve">2025 yılında </w:t>
      </w:r>
      <w:r w:rsidR="00D140C3" w:rsidRPr="000C091A">
        <w:rPr>
          <w:rFonts w:ascii="Calibri" w:hAnsi="Calibri" w:cs="Calibri"/>
        </w:rPr>
        <w:t>gerçekleştirilecek</w:t>
      </w:r>
      <w:r w:rsidR="00D140C3" w:rsidRPr="00771A1F">
        <w:rPr>
          <w:rFonts w:ascii="Calibri" w:hAnsi="Calibri" w:cs="Calibri"/>
        </w:rPr>
        <w:t xml:space="preserve">, </w:t>
      </w:r>
      <w:r w:rsidR="00D140C3" w:rsidRPr="00EE1A94">
        <w:rPr>
          <w:rFonts w:ascii="Calibri" w:hAnsi="Calibri" w:cs="Calibri"/>
        </w:rPr>
        <w:t xml:space="preserve">TEKNOFEST </w:t>
      </w:r>
      <w:proofErr w:type="spellStart"/>
      <w:r w:rsidR="00D140C3" w:rsidRPr="00EE1A94">
        <w:rPr>
          <w:rFonts w:ascii="Calibri" w:hAnsi="Calibri" w:cs="Calibri"/>
        </w:rPr>
        <w:t>Robolig</w:t>
      </w:r>
      <w:proofErr w:type="spellEnd"/>
      <w:r w:rsidR="00D140C3" w:rsidRPr="00EE1A94">
        <w:rPr>
          <w:rFonts w:ascii="Calibri" w:hAnsi="Calibri" w:cs="Calibri"/>
        </w:rPr>
        <w:t xml:space="preserve"> Mavi Vatan Yarışması</w:t>
      </w:r>
      <w:r w:rsidR="00D140C3" w:rsidRPr="00771A1F">
        <w:rPr>
          <w:rFonts w:ascii="Calibri" w:hAnsi="Calibri" w:cs="Calibri"/>
        </w:rPr>
        <w:t xml:space="preserve">, </w:t>
      </w:r>
      <w:r w:rsidR="00D140C3" w:rsidRPr="00EE1A94">
        <w:rPr>
          <w:rFonts w:ascii="Calibri" w:hAnsi="Calibri" w:cs="Calibri"/>
        </w:rPr>
        <w:t>TEKNOFEST KKTC Araştırma Proje Yarışması</w:t>
      </w:r>
      <w:r w:rsidR="00D140C3">
        <w:rPr>
          <w:rFonts w:ascii="Calibri" w:hAnsi="Calibri" w:cs="Calibri"/>
        </w:rPr>
        <w:t xml:space="preserve"> ve </w:t>
      </w:r>
      <w:proofErr w:type="spellStart"/>
      <w:r w:rsidR="00D140C3" w:rsidRPr="00EE1A94">
        <w:rPr>
          <w:rFonts w:ascii="Calibri" w:hAnsi="Calibri" w:cs="Calibri"/>
        </w:rPr>
        <w:t>HackMasters</w:t>
      </w:r>
      <w:proofErr w:type="spellEnd"/>
      <w:r w:rsidR="00D140C3" w:rsidRPr="00EE1A94">
        <w:rPr>
          <w:rFonts w:ascii="Calibri" w:hAnsi="Calibri" w:cs="Calibri"/>
        </w:rPr>
        <w:t xml:space="preserve"> Mavi Vatan yarışma</w:t>
      </w:r>
      <w:r w:rsidR="00D140C3">
        <w:rPr>
          <w:rFonts w:ascii="Calibri" w:hAnsi="Calibri" w:cs="Calibri"/>
        </w:rPr>
        <w:t>sı</w:t>
      </w:r>
      <w:r w:rsidR="00D140C3">
        <w:rPr>
          <w:rFonts w:ascii="Calibri" w:hAnsi="Calibri" w:cs="Calibri"/>
          <w:b/>
          <w:bCs/>
        </w:rPr>
        <w:t xml:space="preserve"> </w:t>
      </w:r>
      <w:r w:rsidR="00D140C3" w:rsidRPr="00EE1A94">
        <w:rPr>
          <w:rFonts w:ascii="Calibri" w:hAnsi="Calibri" w:cs="Calibri"/>
        </w:rPr>
        <w:t>ile</w:t>
      </w:r>
      <w:r w:rsidR="00D140C3">
        <w:rPr>
          <w:rFonts w:ascii="Calibri" w:hAnsi="Calibri" w:cs="Calibri"/>
          <w:b/>
          <w:bCs/>
        </w:rPr>
        <w:t xml:space="preserve"> </w:t>
      </w:r>
      <w:r w:rsidR="00D140C3" w:rsidRPr="000C091A">
        <w:rPr>
          <w:rFonts w:ascii="Calibri" w:hAnsi="Calibri" w:cs="Calibri"/>
        </w:rPr>
        <w:t xml:space="preserve">teknoloji ve </w:t>
      </w:r>
      <w:proofErr w:type="spellStart"/>
      <w:r w:rsidR="00D140C3" w:rsidRPr="000C091A">
        <w:rPr>
          <w:rFonts w:ascii="Calibri" w:hAnsi="Calibri" w:cs="Calibri"/>
        </w:rPr>
        <w:t>inovasyon</w:t>
      </w:r>
      <w:proofErr w:type="spellEnd"/>
      <w:r w:rsidR="00D140C3" w:rsidRPr="000C091A">
        <w:rPr>
          <w:rFonts w:ascii="Calibri" w:hAnsi="Calibri" w:cs="Calibri"/>
        </w:rPr>
        <w:t xml:space="preserve"> dünyasında büyük bir heyecan yaratacak festival için </w:t>
      </w:r>
      <w:r w:rsidR="00D140C3">
        <w:rPr>
          <w:rFonts w:ascii="Calibri" w:hAnsi="Calibri" w:cs="Calibri"/>
        </w:rPr>
        <w:t xml:space="preserve">yarışma </w:t>
      </w:r>
      <w:r w:rsidR="00D140C3" w:rsidRPr="000C091A">
        <w:rPr>
          <w:rFonts w:ascii="Calibri" w:hAnsi="Calibri" w:cs="Calibri"/>
        </w:rPr>
        <w:t>başvurular</w:t>
      </w:r>
      <w:r w:rsidR="00D140C3">
        <w:rPr>
          <w:rFonts w:ascii="Calibri" w:hAnsi="Calibri" w:cs="Calibri"/>
        </w:rPr>
        <w:t>ı</w:t>
      </w:r>
      <w:r w:rsidR="00D140C3" w:rsidRPr="000C091A">
        <w:rPr>
          <w:rFonts w:ascii="Calibri" w:hAnsi="Calibri" w:cs="Calibri"/>
        </w:rPr>
        <w:t xml:space="preserve"> başladı.</w:t>
      </w:r>
    </w:p>
    <w:p w14:paraId="1067E99D" w14:textId="47EB0F95" w:rsidR="00D140C3" w:rsidRDefault="00D140C3" w:rsidP="001C2B40">
      <w:pPr>
        <w:jc w:val="both"/>
        <w:rPr>
          <w:rFonts w:ascii="Calibri" w:hAnsi="Calibri" w:cs="Calibri"/>
        </w:rPr>
      </w:pPr>
      <w:r w:rsidRPr="000C091A">
        <w:rPr>
          <w:rFonts w:ascii="Calibri" w:hAnsi="Calibri" w:cs="Calibri"/>
        </w:rPr>
        <w:t xml:space="preserve">Katılımcılar, projelerini sergileme ve geliştirme fırsatı bulurken, </w:t>
      </w:r>
      <w:r>
        <w:rPr>
          <w:rFonts w:ascii="Calibri" w:hAnsi="Calibri" w:cs="Calibri"/>
        </w:rPr>
        <w:t xml:space="preserve">takımlara </w:t>
      </w:r>
      <w:r w:rsidRPr="000C091A">
        <w:rPr>
          <w:rFonts w:ascii="Calibri" w:hAnsi="Calibri" w:cs="Calibri"/>
        </w:rPr>
        <w:t>toplamda 2</w:t>
      </w:r>
      <w:r>
        <w:rPr>
          <w:rFonts w:ascii="Calibri" w:hAnsi="Calibri" w:cs="Calibri"/>
        </w:rPr>
        <w:t xml:space="preserve"> buçuk</w:t>
      </w:r>
      <w:r w:rsidRPr="000C091A">
        <w:rPr>
          <w:rFonts w:ascii="Calibri" w:hAnsi="Calibri" w:cs="Calibri"/>
        </w:rPr>
        <w:t xml:space="preserve"> milyon TL ödül </w:t>
      </w:r>
      <w:r>
        <w:rPr>
          <w:rFonts w:ascii="Calibri" w:hAnsi="Calibri" w:cs="Calibri"/>
        </w:rPr>
        <w:t xml:space="preserve">verilecek </w:t>
      </w:r>
      <w:r w:rsidRPr="000C091A">
        <w:rPr>
          <w:rFonts w:ascii="Calibri" w:hAnsi="Calibri" w:cs="Calibri"/>
        </w:rPr>
        <w:t>ve 3 milyon TL maddi destek</w:t>
      </w:r>
      <w:r>
        <w:rPr>
          <w:rFonts w:ascii="Calibri" w:hAnsi="Calibri" w:cs="Calibri"/>
        </w:rPr>
        <w:t xml:space="preserve"> sağlanacak</w:t>
      </w:r>
      <w:r w:rsidRPr="000C091A">
        <w:rPr>
          <w:rFonts w:ascii="Calibri" w:hAnsi="Calibri" w:cs="Calibri"/>
        </w:rPr>
        <w:t>.</w:t>
      </w:r>
    </w:p>
    <w:p w14:paraId="1FC1A863" w14:textId="77777777" w:rsidR="001C2B40" w:rsidRDefault="001C2B40" w:rsidP="001C2B40">
      <w:pPr>
        <w:jc w:val="both"/>
        <w:rPr>
          <w:rFonts w:ascii="Calibri" w:hAnsi="Calibri" w:cs="Calibri"/>
        </w:rPr>
      </w:pPr>
    </w:p>
    <w:p w14:paraId="4EF5FAC5" w14:textId="77777777" w:rsidR="001C2B40" w:rsidRDefault="00D140C3" w:rsidP="001C2B40">
      <w:pPr>
        <w:jc w:val="both"/>
        <w:rPr>
          <w:rFonts w:ascii="Calibri" w:hAnsi="Calibri" w:cs="Calibri"/>
        </w:rPr>
      </w:pPr>
      <w:r w:rsidRPr="00974D60">
        <w:rPr>
          <w:rFonts w:ascii="Calibri" w:hAnsi="Calibri" w:cs="Calibri"/>
        </w:rPr>
        <w:t>TEKNOFEST 2025 kapsamında düzenlenecek yarışmalar, teknolojinin farklı alanlarında yenilikçi çözümler geliştirme fırsatı sunuyor. Turizm Teknolojileri Yarışması ile</w:t>
      </w:r>
      <w:r>
        <w:rPr>
          <w:rFonts w:ascii="Calibri" w:hAnsi="Calibri" w:cs="Calibri"/>
        </w:rPr>
        <w:t xml:space="preserve"> Türkiye ve</w:t>
      </w:r>
      <w:r w:rsidRPr="00974D60">
        <w:rPr>
          <w:rFonts w:ascii="Calibri" w:hAnsi="Calibri" w:cs="Calibri"/>
        </w:rPr>
        <w:t xml:space="preserve"> </w:t>
      </w:r>
      <w:r w:rsidRPr="001A7187">
        <w:rPr>
          <w:rFonts w:ascii="Calibri" w:hAnsi="Calibri" w:cs="Calibri"/>
        </w:rPr>
        <w:t>K</w:t>
      </w:r>
      <w:r>
        <w:rPr>
          <w:rFonts w:ascii="Calibri" w:hAnsi="Calibri" w:cs="Calibri"/>
        </w:rPr>
        <w:t>uzey Kıbrıs Türk Cumhuriyeti</w:t>
      </w:r>
      <w:r w:rsidRPr="001A7187">
        <w:rPr>
          <w:rFonts w:ascii="Calibri" w:hAnsi="Calibri" w:cs="Calibri"/>
        </w:rPr>
        <w:t>'nin zengin kültürel mirası, turizm potansiyeli ve kültür faaliyetlerin</w:t>
      </w:r>
      <w:r>
        <w:rPr>
          <w:rFonts w:ascii="Calibri" w:hAnsi="Calibri" w:cs="Calibri"/>
        </w:rPr>
        <w:t>e</w:t>
      </w:r>
      <w:r w:rsidRPr="00974D60">
        <w:rPr>
          <w:rFonts w:ascii="Calibri" w:hAnsi="Calibri" w:cs="Calibri"/>
        </w:rPr>
        <w:t xml:space="preserve"> yönelik yenilikçi çözümler geliştirilirken, Sosyal </w:t>
      </w:r>
      <w:proofErr w:type="spellStart"/>
      <w:r w:rsidRPr="00974D60">
        <w:rPr>
          <w:rFonts w:ascii="Calibri" w:hAnsi="Calibri" w:cs="Calibri"/>
        </w:rPr>
        <w:t>İnovasyon</w:t>
      </w:r>
      <w:proofErr w:type="spellEnd"/>
      <w:r w:rsidRPr="00974D60">
        <w:rPr>
          <w:rFonts w:ascii="Calibri" w:hAnsi="Calibri" w:cs="Calibri"/>
        </w:rPr>
        <w:t xml:space="preserve"> Yarışması</w:t>
      </w:r>
      <w:r>
        <w:rPr>
          <w:rFonts w:ascii="Calibri" w:hAnsi="Calibri" w:cs="Calibri"/>
        </w:rPr>
        <w:t xml:space="preserve"> </w:t>
      </w:r>
      <w:r w:rsidRPr="00974D60">
        <w:rPr>
          <w:rFonts w:ascii="Calibri" w:hAnsi="Calibri" w:cs="Calibri"/>
        </w:rPr>
        <w:t>toplumsal sorunlara teknoloji odaklı yaratıcı yaklaşımlar sun</w:t>
      </w:r>
      <w:r>
        <w:rPr>
          <w:rFonts w:ascii="Calibri" w:hAnsi="Calibri" w:cs="Calibri"/>
        </w:rPr>
        <w:t>acak</w:t>
      </w:r>
      <w:r w:rsidRPr="00974D60">
        <w:rPr>
          <w:rFonts w:ascii="Calibri" w:hAnsi="Calibri" w:cs="Calibri"/>
        </w:rPr>
        <w:t xml:space="preserve">. </w:t>
      </w:r>
    </w:p>
    <w:p w14:paraId="605FCAB2" w14:textId="77777777" w:rsidR="001C2B40" w:rsidRDefault="001C2B40" w:rsidP="001C2B40">
      <w:pPr>
        <w:jc w:val="both"/>
        <w:rPr>
          <w:rFonts w:ascii="Calibri" w:hAnsi="Calibri" w:cs="Calibri"/>
        </w:rPr>
      </w:pPr>
    </w:p>
    <w:p w14:paraId="7D79F41D" w14:textId="202B58A4" w:rsidR="00D140C3" w:rsidRPr="00974D60" w:rsidRDefault="001C2B40" w:rsidP="001C2B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Yine i</w:t>
      </w:r>
      <w:r w:rsidR="00D140C3" w:rsidRPr="00974D60">
        <w:rPr>
          <w:rFonts w:ascii="Calibri" w:hAnsi="Calibri" w:cs="Calibri"/>
        </w:rPr>
        <w:t xml:space="preserve">lk kez düzenlenecek </w:t>
      </w:r>
      <w:r>
        <w:rPr>
          <w:rFonts w:ascii="Calibri" w:hAnsi="Calibri" w:cs="Calibri"/>
        </w:rPr>
        <w:t xml:space="preserve">olan yarışmalardan biri olan </w:t>
      </w:r>
      <w:r w:rsidR="00D140C3" w:rsidRPr="00974D60">
        <w:rPr>
          <w:rFonts w:ascii="Calibri" w:hAnsi="Calibri" w:cs="Calibri"/>
        </w:rPr>
        <w:t>TEKNOFEST K</w:t>
      </w:r>
      <w:r w:rsidR="00D140C3">
        <w:rPr>
          <w:rFonts w:ascii="Calibri" w:hAnsi="Calibri" w:cs="Calibri"/>
        </w:rPr>
        <w:t>KTC</w:t>
      </w:r>
      <w:r w:rsidR="00D140C3" w:rsidRPr="00974D60">
        <w:rPr>
          <w:rFonts w:ascii="Calibri" w:hAnsi="Calibri" w:cs="Calibri"/>
        </w:rPr>
        <w:t xml:space="preserve"> </w:t>
      </w:r>
      <w:r w:rsidR="00D140C3">
        <w:rPr>
          <w:rFonts w:ascii="Calibri" w:hAnsi="Calibri" w:cs="Calibri"/>
        </w:rPr>
        <w:t>Araştırma Proje Yarışması’nda</w:t>
      </w:r>
      <w:r w:rsidR="00D140C3" w:rsidRPr="00974D60">
        <w:rPr>
          <w:rFonts w:ascii="Calibri" w:hAnsi="Calibri" w:cs="Calibri"/>
        </w:rPr>
        <w:t xml:space="preserve"> ise “</w:t>
      </w:r>
      <w:r w:rsidR="00D140C3">
        <w:rPr>
          <w:rFonts w:ascii="Calibri" w:hAnsi="Calibri" w:cs="Calibri"/>
        </w:rPr>
        <w:t>Tarım, Çevre ve Enerji</w:t>
      </w:r>
      <w:r w:rsidR="00D140C3" w:rsidRPr="00974D60">
        <w:rPr>
          <w:rFonts w:ascii="Calibri" w:hAnsi="Calibri" w:cs="Calibri"/>
        </w:rPr>
        <w:t xml:space="preserve">” </w:t>
      </w:r>
      <w:r w:rsidR="00D140C3">
        <w:rPr>
          <w:rFonts w:ascii="Calibri" w:hAnsi="Calibri" w:cs="Calibri"/>
        </w:rPr>
        <w:t>kategorileriyle Kuzey Kıbrıs Türk Cumhuriyeti’nin problemlerine</w:t>
      </w:r>
      <w:r w:rsidR="00D140C3" w:rsidRPr="00974D60">
        <w:rPr>
          <w:rFonts w:ascii="Calibri" w:hAnsi="Calibri" w:cs="Calibri"/>
        </w:rPr>
        <w:t xml:space="preserve"> yenilikçi </w:t>
      </w:r>
      <w:r w:rsidR="00D140C3">
        <w:rPr>
          <w:rFonts w:ascii="Calibri" w:hAnsi="Calibri" w:cs="Calibri"/>
        </w:rPr>
        <w:t>çözümler</w:t>
      </w:r>
      <w:r w:rsidR="00D140C3" w:rsidRPr="00974D60">
        <w:rPr>
          <w:rFonts w:ascii="Calibri" w:hAnsi="Calibri" w:cs="Calibri"/>
        </w:rPr>
        <w:t xml:space="preserve"> </w:t>
      </w:r>
      <w:r w:rsidR="00D140C3">
        <w:rPr>
          <w:rFonts w:ascii="Calibri" w:hAnsi="Calibri" w:cs="Calibri"/>
        </w:rPr>
        <w:t>bulunulacak</w:t>
      </w:r>
      <w:r w:rsidR="00D140C3" w:rsidRPr="00974D60">
        <w:rPr>
          <w:rFonts w:ascii="Calibri" w:hAnsi="Calibri" w:cs="Calibri"/>
        </w:rPr>
        <w:t>. Uçan Araba</w:t>
      </w:r>
      <w:r w:rsidR="00D140C3">
        <w:rPr>
          <w:rFonts w:ascii="Calibri" w:hAnsi="Calibri" w:cs="Calibri"/>
        </w:rPr>
        <w:t xml:space="preserve"> Simülasyon Yarışması takımların</w:t>
      </w:r>
      <w:r w:rsidR="00D140C3" w:rsidRPr="00BB6BFF">
        <w:rPr>
          <w:rFonts w:ascii="Calibri" w:hAnsi="Calibri" w:cs="Calibri"/>
        </w:rPr>
        <w:t xml:space="preserve"> otonom uçuş, stratejik kontrol ve yenilikçi hava taşımacılığı çözümlerini </w:t>
      </w:r>
      <w:proofErr w:type="gramStart"/>
      <w:r w:rsidR="00D140C3" w:rsidRPr="00BB6BFF">
        <w:rPr>
          <w:rFonts w:ascii="Calibri" w:hAnsi="Calibri" w:cs="Calibri"/>
        </w:rPr>
        <w:t>simülasyon</w:t>
      </w:r>
      <w:proofErr w:type="gramEnd"/>
      <w:r w:rsidR="00D140C3" w:rsidRPr="00BB6BFF">
        <w:rPr>
          <w:rFonts w:ascii="Calibri" w:hAnsi="Calibri" w:cs="Calibri"/>
        </w:rPr>
        <w:t xml:space="preserve"> ortamında geliştirmelerini hedefler</w:t>
      </w:r>
      <w:r w:rsidR="00D140C3">
        <w:rPr>
          <w:rFonts w:ascii="Calibri" w:hAnsi="Calibri" w:cs="Calibri"/>
        </w:rPr>
        <w:t>ken</w:t>
      </w:r>
      <w:r w:rsidR="00D140C3" w:rsidRPr="00974D60">
        <w:rPr>
          <w:rFonts w:ascii="Calibri" w:hAnsi="Calibri" w:cs="Calibri"/>
        </w:rPr>
        <w:t xml:space="preserve">, </w:t>
      </w:r>
      <w:r w:rsidR="00D140C3" w:rsidRPr="00EE1A94">
        <w:rPr>
          <w:rFonts w:ascii="Calibri" w:hAnsi="Calibri" w:cs="Calibri"/>
        </w:rPr>
        <w:t xml:space="preserve">TEKNOFEST </w:t>
      </w:r>
      <w:proofErr w:type="spellStart"/>
      <w:r w:rsidR="00D140C3" w:rsidRPr="00EE1A94">
        <w:rPr>
          <w:rFonts w:ascii="Calibri" w:hAnsi="Calibri" w:cs="Calibri"/>
        </w:rPr>
        <w:t>Drone</w:t>
      </w:r>
      <w:proofErr w:type="spellEnd"/>
      <w:r w:rsidR="00D140C3" w:rsidRPr="00EE1A94">
        <w:rPr>
          <w:rFonts w:ascii="Calibri" w:hAnsi="Calibri" w:cs="Calibri"/>
        </w:rPr>
        <w:t xml:space="preserve"> Şampiyonası</w:t>
      </w:r>
      <w:r w:rsidR="00D140C3">
        <w:rPr>
          <w:rFonts w:ascii="Calibri" w:hAnsi="Calibri" w:cs="Calibri"/>
        </w:rPr>
        <w:t xml:space="preserve"> KKTC Etabı havacılık meraklılarını benzersiz bir deneyime davet edecek.</w:t>
      </w:r>
      <w:r w:rsidR="00D140C3" w:rsidRPr="00685DE5">
        <w:rPr>
          <w:rFonts w:ascii="Calibri" w:hAnsi="Calibri" w:cs="Calibri"/>
        </w:rPr>
        <w:t xml:space="preserve"> </w:t>
      </w:r>
      <w:r w:rsidR="00D140C3" w:rsidRPr="00EE1A94">
        <w:rPr>
          <w:rFonts w:ascii="Calibri" w:hAnsi="Calibri" w:cs="Calibri"/>
        </w:rPr>
        <w:t xml:space="preserve">TEKNOFEST </w:t>
      </w:r>
      <w:proofErr w:type="spellStart"/>
      <w:r w:rsidR="00D140C3" w:rsidRPr="00EE1A94">
        <w:rPr>
          <w:rFonts w:ascii="Calibri" w:hAnsi="Calibri" w:cs="Calibri"/>
        </w:rPr>
        <w:t>Robolig</w:t>
      </w:r>
      <w:proofErr w:type="spellEnd"/>
      <w:r w:rsidR="00D140C3" w:rsidRPr="00EE1A94">
        <w:rPr>
          <w:rFonts w:ascii="Calibri" w:hAnsi="Calibri" w:cs="Calibri"/>
        </w:rPr>
        <w:t xml:space="preserve"> - Mavi Vatan Yarışması</w:t>
      </w:r>
      <w:r w:rsidR="00D140C3" w:rsidRPr="00685DE5">
        <w:rPr>
          <w:rFonts w:ascii="Calibri" w:hAnsi="Calibri" w:cs="Calibri"/>
        </w:rPr>
        <w:t xml:space="preserve">, takımlara robotik ve kodlama becerilerini geliştirme fırsatı sağlarken, </w:t>
      </w:r>
      <w:proofErr w:type="spellStart"/>
      <w:r w:rsidR="00D140C3" w:rsidRPr="00EE1A94">
        <w:rPr>
          <w:rFonts w:ascii="Calibri" w:hAnsi="Calibri" w:cs="Calibri"/>
        </w:rPr>
        <w:t>HackMasters</w:t>
      </w:r>
      <w:proofErr w:type="spellEnd"/>
      <w:r w:rsidR="00D140C3" w:rsidRPr="00EE1A94">
        <w:rPr>
          <w:rFonts w:ascii="Calibri" w:hAnsi="Calibri" w:cs="Calibri"/>
        </w:rPr>
        <w:t xml:space="preserve"> Mavi Vatan Yarışması</w:t>
      </w:r>
      <w:r w:rsidR="00D140C3" w:rsidRPr="00685DE5">
        <w:rPr>
          <w:rFonts w:ascii="Calibri" w:hAnsi="Calibri" w:cs="Calibri"/>
        </w:rPr>
        <w:t xml:space="preserve">, siber güvenlik alanında yeteneklerini ortaya koymak isteyenlere </w:t>
      </w:r>
      <w:r w:rsidR="00D140C3">
        <w:rPr>
          <w:rFonts w:ascii="Calibri" w:hAnsi="Calibri" w:cs="Calibri"/>
        </w:rPr>
        <w:t>kapılarını açacak</w:t>
      </w:r>
      <w:r w:rsidR="00D140C3" w:rsidRPr="00685DE5">
        <w:rPr>
          <w:rFonts w:ascii="Calibri" w:hAnsi="Calibri" w:cs="Calibri"/>
        </w:rPr>
        <w:t>.</w:t>
      </w:r>
    </w:p>
    <w:p w14:paraId="6B320199" w14:textId="77777777" w:rsidR="001C2B40" w:rsidRDefault="001C2B40" w:rsidP="001C2B40">
      <w:pPr>
        <w:jc w:val="both"/>
        <w:rPr>
          <w:rFonts w:ascii="Calibri" w:hAnsi="Calibri" w:cs="Calibri"/>
        </w:rPr>
      </w:pPr>
    </w:p>
    <w:p w14:paraId="4A96F2B2" w14:textId="39F44619" w:rsidR="00D140C3" w:rsidRDefault="00D140C3" w:rsidP="001C2B40">
      <w:pPr>
        <w:jc w:val="both"/>
        <w:rPr>
          <w:rFonts w:ascii="Calibri" w:hAnsi="Calibri" w:cs="Calibri"/>
        </w:rPr>
      </w:pPr>
      <w:r w:rsidRPr="000737B3">
        <w:rPr>
          <w:rFonts w:ascii="Calibri" w:hAnsi="Calibri" w:cs="Calibri"/>
        </w:rPr>
        <w:t xml:space="preserve">Dünyanın dört bir yanından katılımcıları ağırlayacak TEKNOFEST </w:t>
      </w:r>
      <w:r>
        <w:rPr>
          <w:rFonts w:ascii="Calibri" w:hAnsi="Calibri" w:cs="Calibri"/>
        </w:rPr>
        <w:t>KKTC Teknoloji Yarışmaları için</w:t>
      </w:r>
      <w:r w:rsidRPr="000737B3">
        <w:rPr>
          <w:rFonts w:ascii="Calibri" w:hAnsi="Calibri" w:cs="Calibri"/>
        </w:rPr>
        <w:t xml:space="preserve"> </w:t>
      </w:r>
      <w:r w:rsidRPr="001C2B40">
        <w:rPr>
          <w:rFonts w:ascii="Calibri" w:hAnsi="Calibri" w:cs="Calibri"/>
          <w:b/>
        </w:rPr>
        <w:t>başvuru süresi 15 Ocak tarihinde</w:t>
      </w:r>
      <w:r>
        <w:rPr>
          <w:rFonts w:ascii="Calibri" w:hAnsi="Calibri" w:cs="Calibri"/>
        </w:rPr>
        <w:t xml:space="preserve"> </w:t>
      </w:r>
      <w:r w:rsidRPr="000737B3">
        <w:rPr>
          <w:rFonts w:ascii="Calibri" w:hAnsi="Calibri" w:cs="Calibri"/>
        </w:rPr>
        <w:t>sona eriyor.</w:t>
      </w:r>
      <w:r w:rsidRPr="00974D60">
        <w:rPr>
          <w:rFonts w:ascii="Calibri" w:hAnsi="Calibri" w:cs="Calibri"/>
        </w:rPr>
        <w:t xml:space="preserve"> Katılımın ücretsiz olduğu </w:t>
      </w:r>
      <w:r>
        <w:rPr>
          <w:rFonts w:ascii="Calibri" w:hAnsi="Calibri" w:cs="Calibri"/>
        </w:rPr>
        <w:t>etkinliğe dair</w:t>
      </w:r>
      <w:r w:rsidRPr="00974D60">
        <w:rPr>
          <w:rFonts w:ascii="Calibri" w:hAnsi="Calibri" w:cs="Calibri"/>
        </w:rPr>
        <w:t xml:space="preserve"> detaylı bilgi ve başvuru için </w:t>
      </w:r>
      <w:hyperlink r:id="rId8" w:history="1">
        <w:r w:rsidRPr="00974D60">
          <w:rPr>
            <w:rStyle w:val="Kpr"/>
            <w:rFonts w:ascii="Calibri" w:hAnsi="Calibri" w:cs="Calibri"/>
          </w:rPr>
          <w:t>www.teknofest.org</w:t>
        </w:r>
      </w:hyperlink>
      <w:r w:rsidRPr="00974D60">
        <w:rPr>
          <w:rFonts w:ascii="Calibri" w:hAnsi="Calibri" w:cs="Calibri"/>
        </w:rPr>
        <w:t xml:space="preserve"> adresini ziyaret edebilirsiniz.</w:t>
      </w:r>
    </w:p>
    <w:p w14:paraId="1BE981BD" w14:textId="77777777" w:rsidR="00D140C3" w:rsidRPr="00974D60" w:rsidRDefault="00D140C3" w:rsidP="001C2B40">
      <w:pPr>
        <w:jc w:val="both"/>
        <w:rPr>
          <w:rFonts w:ascii="Calibri" w:hAnsi="Calibri" w:cs="Calibri"/>
        </w:rPr>
      </w:pPr>
    </w:p>
    <w:p w14:paraId="58685A8B" w14:textId="77777777" w:rsidR="00D140C3" w:rsidRDefault="00D140C3" w:rsidP="00A97921">
      <w:pPr>
        <w:pStyle w:val="NormalWeb"/>
        <w:spacing w:before="0" w:beforeAutospacing="0" w:after="0" w:afterAutospacing="0"/>
        <w:jc w:val="center"/>
      </w:pPr>
    </w:p>
    <w:p w14:paraId="56B01679" w14:textId="56D8DB77" w:rsidR="00B84C1C" w:rsidRPr="00471EE8" w:rsidRDefault="00DB0C1B" w:rsidP="00A97921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hyperlink r:id="rId9" w:tgtFrame="_new" w:history="1">
        <w:r w:rsidR="00B84C1C" w:rsidRPr="00471EE8">
          <w:rPr>
            <w:rStyle w:val="Gl"/>
            <w:rFonts w:asciiTheme="minorHAnsi" w:hAnsiTheme="minorHAnsi" w:cstheme="minorHAnsi"/>
            <w:sz w:val="26"/>
            <w:szCs w:val="26"/>
          </w:rPr>
          <w:t>www.teknofest.org</w:t>
        </w:r>
      </w:hyperlink>
    </w:p>
    <w:p w14:paraId="1FC4DA03" w14:textId="77777777" w:rsidR="001C2B40" w:rsidRDefault="001C2B40" w:rsidP="00C9577F">
      <w:pPr>
        <w:pStyle w:val="NormalWeb"/>
        <w:spacing w:before="0" w:beforeAutospacing="0" w:after="0" w:afterAutospacing="0"/>
        <w:jc w:val="both"/>
        <w:rPr>
          <w:rStyle w:val="Gl"/>
          <w:rFonts w:asciiTheme="minorHAnsi" w:hAnsiTheme="minorHAnsi" w:cstheme="minorHAnsi"/>
        </w:rPr>
      </w:pPr>
    </w:p>
    <w:p w14:paraId="6183CE9F" w14:textId="78744696" w:rsidR="004C4C9D" w:rsidRPr="00471EE8" w:rsidRDefault="00B84C1C" w:rsidP="00C9577F">
      <w:pPr>
        <w:pStyle w:val="NormalWeb"/>
        <w:spacing w:before="0" w:beforeAutospacing="0" w:after="0" w:afterAutospacing="0"/>
        <w:jc w:val="both"/>
        <w:rPr>
          <w:rStyle w:val="Gl"/>
          <w:rFonts w:asciiTheme="minorHAnsi" w:hAnsiTheme="minorHAnsi" w:cstheme="minorHAnsi"/>
        </w:rPr>
      </w:pPr>
      <w:bookmarkStart w:id="0" w:name="_GoBack"/>
      <w:bookmarkEnd w:id="0"/>
      <w:r w:rsidRPr="00471EE8">
        <w:rPr>
          <w:rStyle w:val="Gl"/>
          <w:rFonts w:asciiTheme="minorHAnsi" w:hAnsiTheme="minorHAnsi" w:cstheme="minorHAnsi"/>
        </w:rPr>
        <w:t>Basın iletişimi için: </w:t>
      </w:r>
    </w:p>
    <w:p w14:paraId="3DCDF615" w14:textId="4F0722B6" w:rsidR="004C4C9D" w:rsidRPr="00471EE8" w:rsidRDefault="004C4C9D" w:rsidP="00C9577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471EE8">
        <w:rPr>
          <w:rFonts w:asciiTheme="minorHAnsi" w:hAnsiTheme="minorHAnsi" w:cstheme="minorHAnsi"/>
        </w:rPr>
        <w:t>Orkestra İletişim – 0212 570 8088</w:t>
      </w:r>
    </w:p>
    <w:p w14:paraId="157C376D" w14:textId="283614F0" w:rsidR="00B84C1C" w:rsidRPr="00471EE8" w:rsidRDefault="00B84C1C" w:rsidP="00C9577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471EE8">
        <w:rPr>
          <w:rFonts w:asciiTheme="minorHAnsi" w:hAnsiTheme="minorHAnsi" w:cstheme="minorHAnsi"/>
        </w:rPr>
        <w:t>Hatice Güleç -  </w:t>
      </w:r>
      <w:hyperlink r:id="rId10" w:history="1">
        <w:r w:rsidRPr="00471EE8">
          <w:rPr>
            <w:rStyle w:val="Kpr"/>
            <w:rFonts w:asciiTheme="minorHAnsi" w:hAnsiTheme="minorHAnsi" w:cstheme="minorHAnsi"/>
            <w:color w:val="auto"/>
            <w:u w:val="none"/>
          </w:rPr>
          <w:t>hatice.gulec@orkestrailetisim.com</w:t>
        </w:r>
      </w:hyperlink>
      <w:r w:rsidRPr="00471EE8">
        <w:rPr>
          <w:rFonts w:asciiTheme="minorHAnsi" w:hAnsiTheme="minorHAnsi" w:cstheme="minorHAnsi"/>
        </w:rPr>
        <w:t>                                                                      </w:t>
      </w:r>
    </w:p>
    <w:p w14:paraId="645C5B52" w14:textId="511178D2" w:rsidR="00275DA4" w:rsidRPr="00471EE8" w:rsidRDefault="00B84C1C" w:rsidP="00420BB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471EE8">
        <w:rPr>
          <w:rFonts w:asciiTheme="minorHAnsi" w:hAnsiTheme="minorHAnsi" w:cstheme="minorHAnsi"/>
        </w:rPr>
        <w:t>Tuba Yeruşan Aydın - </w:t>
      </w:r>
      <w:hyperlink r:id="rId11" w:history="1">
        <w:r w:rsidRPr="00471EE8">
          <w:rPr>
            <w:rStyle w:val="Kpr"/>
            <w:rFonts w:asciiTheme="minorHAnsi" w:hAnsiTheme="minorHAnsi" w:cstheme="minorHAnsi"/>
            <w:color w:val="auto"/>
            <w:u w:val="none"/>
          </w:rPr>
          <w:t>tuba.aydin@orkestrailetisim.com</w:t>
        </w:r>
      </w:hyperlink>
    </w:p>
    <w:sectPr w:rsidR="00275DA4" w:rsidRPr="00471EE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EA1E7" w14:textId="77777777" w:rsidR="00DB0C1B" w:rsidRDefault="00DB0C1B" w:rsidP="001542E8">
      <w:r>
        <w:separator/>
      </w:r>
    </w:p>
  </w:endnote>
  <w:endnote w:type="continuationSeparator" w:id="0">
    <w:p w14:paraId="5F9D248B" w14:textId="77777777" w:rsidR="00DB0C1B" w:rsidRDefault="00DB0C1B" w:rsidP="0015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A8D3D" w14:textId="77777777" w:rsidR="00DB0C1B" w:rsidRDefault="00DB0C1B" w:rsidP="001542E8">
      <w:r>
        <w:separator/>
      </w:r>
    </w:p>
  </w:footnote>
  <w:footnote w:type="continuationSeparator" w:id="0">
    <w:p w14:paraId="66A7FC35" w14:textId="77777777" w:rsidR="00DB0C1B" w:rsidRDefault="00DB0C1B" w:rsidP="00154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9B7FA" w14:textId="77777777" w:rsidR="007E2CC9" w:rsidRDefault="007E2CC9">
    <w:pPr>
      <w:pStyle w:val="stBilgi"/>
    </w:pPr>
    <w:r w:rsidRPr="001542E8">
      <w:rPr>
        <w:noProof/>
        <w:lang w:eastAsia="tr-TR"/>
      </w:rPr>
      <w:drawing>
        <wp:inline distT="0" distB="0" distL="0" distR="0" wp14:anchorId="62C136DE" wp14:editId="2962DB82">
          <wp:extent cx="1061720" cy="1061720"/>
          <wp:effectExtent l="0" t="0" r="5080" b="5080"/>
          <wp:docPr id="1" name="Resim 1" descr="C:\Users\user\AppData\Local\Temp\Rar$DI01.653\t3-logo-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Temp\Rar$DI01.653\t3-logo-T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962" cy="1061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95F97"/>
    <w:multiLevelType w:val="multilevel"/>
    <w:tmpl w:val="C15A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926251"/>
    <w:multiLevelType w:val="multilevel"/>
    <w:tmpl w:val="15B4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6D45D1"/>
    <w:multiLevelType w:val="multilevel"/>
    <w:tmpl w:val="53A69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DB1094"/>
    <w:multiLevelType w:val="multilevel"/>
    <w:tmpl w:val="5E04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BB3CC5"/>
    <w:multiLevelType w:val="hybridMultilevel"/>
    <w:tmpl w:val="4132A7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D5371"/>
    <w:multiLevelType w:val="hybridMultilevel"/>
    <w:tmpl w:val="F7D40C3E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84351"/>
    <w:multiLevelType w:val="multilevel"/>
    <w:tmpl w:val="62EA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8A6090"/>
    <w:multiLevelType w:val="hybridMultilevel"/>
    <w:tmpl w:val="6EC62572"/>
    <w:lvl w:ilvl="0" w:tplc="0D00FD96">
      <w:numFmt w:val="bullet"/>
      <w:lvlText w:val=""/>
      <w:lvlJc w:val="left"/>
      <w:pPr>
        <w:ind w:left="720" w:hanging="360"/>
      </w:pPr>
      <w:rPr>
        <w:rFonts w:ascii="Symbol" w:eastAsia="Times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05098"/>
    <w:multiLevelType w:val="multilevel"/>
    <w:tmpl w:val="300CB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E8"/>
    <w:rsid w:val="00002033"/>
    <w:rsid w:val="0002782F"/>
    <w:rsid w:val="00040325"/>
    <w:rsid w:val="00040BAD"/>
    <w:rsid w:val="00044677"/>
    <w:rsid w:val="00051A66"/>
    <w:rsid w:val="0005243A"/>
    <w:rsid w:val="0005267D"/>
    <w:rsid w:val="00054DC4"/>
    <w:rsid w:val="00062CAC"/>
    <w:rsid w:val="000701EC"/>
    <w:rsid w:val="00075AD2"/>
    <w:rsid w:val="00083CE8"/>
    <w:rsid w:val="00084629"/>
    <w:rsid w:val="00084B9A"/>
    <w:rsid w:val="00091287"/>
    <w:rsid w:val="0009550E"/>
    <w:rsid w:val="000A3BB4"/>
    <w:rsid w:val="000B1B31"/>
    <w:rsid w:val="000B26DC"/>
    <w:rsid w:val="000B2ABC"/>
    <w:rsid w:val="000C5DAF"/>
    <w:rsid w:val="000D759B"/>
    <w:rsid w:val="000F04AF"/>
    <w:rsid w:val="00100348"/>
    <w:rsid w:val="001025FD"/>
    <w:rsid w:val="00111716"/>
    <w:rsid w:val="00115404"/>
    <w:rsid w:val="00115866"/>
    <w:rsid w:val="00117C8D"/>
    <w:rsid w:val="00121827"/>
    <w:rsid w:val="001222D1"/>
    <w:rsid w:val="001254F6"/>
    <w:rsid w:val="00130ED9"/>
    <w:rsid w:val="00132719"/>
    <w:rsid w:val="00135190"/>
    <w:rsid w:val="00135443"/>
    <w:rsid w:val="00142A38"/>
    <w:rsid w:val="00150FA9"/>
    <w:rsid w:val="00151A66"/>
    <w:rsid w:val="001542E8"/>
    <w:rsid w:val="00155F1B"/>
    <w:rsid w:val="00163F42"/>
    <w:rsid w:val="00174753"/>
    <w:rsid w:val="00174F01"/>
    <w:rsid w:val="001805CC"/>
    <w:rsid w:val="001838DA"/>
    <w:rsid w:val="00193FD2"/>
    <w:rsid w:val="00194C9A"/>
    <w:rsid w:val="001966E2"/>
    <w:rsid w:val="001B3C5A"/>
    <w:rsid w:val="001B6D01"/>
    <w:rsid w:val="001C2B40"/>
    <w:rsid w:val="001C5FD4"/>
    <w:rsid w:val="001D27D7"/>
    <w:rsid w:val="001D3E47"/>
    <w:rsid w:val="001D4E47"/>
    <w:rsid w:val="001E676F"/>
    <w:rsid w:val="0020492D"/>
    <w:rsid w:val="002069A5"/>
    <w:rsid w:val="002147D1"/>
    <w:rsid w:val="002214D0"/>
    <w:rsid w:val="00225A2F"/>
    <w:rsid w:val="00227CDD"/>
    <w:rsid w:val="002300A3"/>
    <w:rsid w:val="00230529"/>
    <w:rsid w:val="00233375"/>
    <w:rsid w:val="0023603E"/>
    <w:rsid w:val="0024590C"/>
    <w:rsid w:val="00246E44"/>
    <w:rsid w:val="00246E57"/>
    <w:rsid w:val="00262DF4"/>
    <w:rsid w:val="00267128"/>
    <w:rsid w:val="00274470"/>
    <w:rsid w:val="00275772"/>
    <w:rsid w:val="00275DA4"/>
    <w:rsid w:val="00282920"/>
    <w:rsid w:val="00284E38"/>
    <w:rsid w:val="0029210F"/>
    <w:rsid w:val="002A55AF"/>
    <w:rsid w:val="002B199E"/>
    <w:rsid w:val="002B7077"/>
    <w:rsid w:val="002C5F4C"/>
    <w:rsid w:val="002C7E22"/>
    <w:rsid w:val="002D655D"/>
    <w:rsid w:val="002E015E"/>
    <w:rsid w:val="002E1DF6"/>
    <w:rsid w:val="002E788B"/>
    <w:rsid w:val="002F3CCC"/>
    <w:rsid w:val="002F689C"/>
    <w:rsid w:val="00301B54"/>
    <w:rsid w:val="00304901"/>
    <w:rsid w:val="00305B5C"/>
    <w:rsid w:val="003171EC"/>
    <w:rsid w:val="00325EEF"/>
    <w:rsid w:val="00334AD5"/>
    <w:rsid w:val="003464D9"/>
    <w:rsid w:val="00347C79"/>
    <w:rsid w:val="00352329"/>
    <w:rsid w:val="003524A6"/>
    <w:rsid w:val="00362966"/>
    <w:rsid w:val="00364C5A"/>
    <w:rsid w:val="00364FC5"/>
    <w:rsid w:val="0036708C"/>
    <w:rsid w:val="00370212"/>
    <w:rsid w:val="0037044B"/>
    <w:rsid w:val="0037124A"/>
    <w:rsid w:val="003716C4"/>
    <w:rsid w:val="003869A9"/>
    <w:rsid w:val="0038796A"/>
    <w:rsid w:val="003913E1"/>
    <w:rsid w:val="00393E3E"/>
    <w:rsid w:val="003B2A57"/>
    <w:rsid w:val="003C1310"/>
    <w:rsid w:val="003C18EF"/>
    <w:rsid w:val="003E0C2A"/>
    <w:rsid w:val="003E1BE9"/>
    <w:rsid w:val="003F29E6"/>
    <w:rsid w:val="003F4195"/>
    <w:rsid w:val="003F643F"/>
    <w:rsid w:val="00400763"/>
    <w:rsid w:val="004014CB"/>
    <w:rsid w:val="00401509"/>
    <w:rsid w:val="004056DF"/>
    <w:rsid w:val="004100ED"/>
    <w:rsid w:val="00412E17"/>
    <w:rsid w:val="00420BBF"/>
    <w:rsid w:val="004227B3"/>
    <w:rsid w:val="004232DF"/>
    <w:rsid w:val="004263E7"/>
    <w:rsid w:val="00436240"/>
    <w:rsid w:val="004458B7"/>
    <w:rsid w:val="00446F88"/>
    <w:rsid w:val="004471D0"/>
    <w:rsid w:val="00450E5E"/>
    <w:rsid w:val="00453F9E"/>
    <w:rsid w:val="004543D5"/>
    <w:rsid w:val="0045465B"/>
    <w:rsid w:val="004662BB"/>
    <w:rsid w:val="00471EE8"/>
    <w:rsid w:val="00481617"/>
    <w:rsid w:val="004855E6"/>
    <w:rsid w:val="00491971"/>
    <w:rsid w:val="00491EBB"/>
    <w:rsid w:val="0049399E"/>
    <w:rsid w:val="004958FB"/>
    <w:rsid w:val="004A23F6"/>
    <w:rsid w:val="004B3AA3"/>
    <w:rsid w:val="004B3C63"/>
    <w:rsid w:val="004B3E00"/>
    <w:rsid w:val="004B77F7"/>
    <w:rsid w:val="004C0DC4"/>
    <w:rsid w:val="004C4B65"/>
    <w:rsid w:val="004C4C9D"/>
    <w:rsid w:val="004C6B29"/>
    <w:rsid w:val="004E25E6"/>
    <w:rsid w:val="004F35FE"/>
    <w:rsid w:val="004F41E3"/>
    <w:rsid w:val="00505631"/>
    <w:rsid w:val="0050583A"/>
    <w:rsid w:val="00512F3F"/>
    <w:rsid w:val="00517EED"/>
    <w:rsid w:val="00521728"/>
    <w:rsid w:val="00527E31"/>
    <w:rsid w:val="00532C47"/>
    <w:rsid w:val="00550991"/>
    <w:rsid w:val="00550BBD"/>
    <w:rsid w:val="00550FF0"/>
    <w:rsid w:val="005542FB"/>
    <w:rsid w:val="00554CD4"/>
    <w:rsid w:val="005637E1"/>
    <w:rsid w:val="00565228"/>
    <w:rsid w:val="00565388"/>
    <w:rsid w:val="00572AB1"/>
    <w:rsid w:val="005856D1"/>
    <w:rsid w:val="00591155"/>
    <w:rsid w:val="005934A4"/>
    <w:rsid w:val="00597013"/>
    <w:rsid w:val="00597FDE"/>
    <w:rsid w:val="005A0883"/>
    <w:rsid w:val="005A0CA8"/>
    <w:rsid w:val="005B3942"/>
    <w:rsid w:val="005B441F"/>
    <w:rsid w:val="005D40E6"/>
    <w:rsid w:val="005D6E02"/>
    <w:rsid w:val="005D7732"/>
    <w:rsid w:val="005D7DF4"/>
    <w:rsid w:val="005E0199"/>
    <w:rsid w:val="005E2388"/>
    <w:rsid w:val="005E2483"/>
    <w:rsid w:val="005E3E1A"/>
    <w:rsid w:val="005E743E"/>
    <w:rsid w:val="005F323E"/>
    <w:rsid w:val="005F4D04"/>
    <w:rsid w:val="00613CC4"/>
    <w:rsid w:val="00616FA4"/>
    <w:rsid w:val="00620276"/>
    <w:rsid w:val="0062283B"/>
    <w:rsid w:val="00626748"/>
    <w:rsid w:val="0062701B"/>
    <w:rsid w:val="006469B4"/>
    <w:rsid w:val="0064738B"/>
    <w:rsid w:val="006540C8"/>
    <w:rsid w:val="00661823"/>
    <w:rsid w:val="00667184"/>
    <w:rsid w:val="0067517C"/>
    <w:rsid w:val="0068208C"/>
    <w:rsid w:val="006871A1"/>
    <w:rsid w:val="006A152C"/>
    <w:rsid w:val="006A2EC8"/>
    <w:rsid w:val="006B18D9"/>
    <w:rsid w:val="006B3365"/>
    <w:rsid w:val="006B34BC"/>
    <w:rsid w:val="006C70D8"/>
    <w:rsid w:val="006D2F8C"/>
    <w:rsid w:val="006D6510"/>
    <w:rsid w:val="006D700C"/>
    <w:rsid w:val="006D7440"/>
    <w:rsid w:val="006E72E5"/>
    <w:rsid w:val="006F0D27"/>
    <w:rsid w:val="006F6145"/>
    <w:rsid w:val="00701E0A"/>
    <w:rsid w:val="00704801"/>
    <w:rsid w:val="00705D76"/>
    <w:rsid w:val="00711683"/>
    <w:rsid w:val="007246A9"/>
    <w:rsid w:val="00726F3D"/>
    <w:rsid w:val="00727566"/>
    <w:rsid w:val="00752FC6"/>
    <w:rsid w:val="00753535"/>
    <w:rsid w:val="007571D8"/>
    <w:rsid w:val="007640E4"/>
    <w:rsid w:val="007705D9"/>
    <w:rsid w:val="007758A5"/>
    <w:rsid w:val="007803A0"/>
    <w:rsid w:val="00784DCB"/>
    <w:rsid w:val="007B1952"/>
    <w:rsid w:val="007B1EDA"/>
    <w:rsid w:val="007B5C0B"/>
    <w:rsid w:val="007C3595"/>
    <w:rsid w:val="007C5F46"/>
    <w:rsid w:val="007E173B"/>
    <w:rsid w:val="007E2CC9"/>
    <w:rsid w:val="007E5754"/>
    <w:rsid w:val="007F00AE"/>
    <w:rsid w:val="007F2D99"/>
    <w:rsid w:val="007F434B"/>
    <w:rsid w:val="00810F14"/>
    <w:rsid w:val="0081156E"/>
    <w:rsid w:val="00812CE5"/>
    <w:rsid w:val="0081574B"/>
    <w:rsid w:val="00816CFA"/>
    <w:rsid w:val="00822AEB"/>
    <w:rsid w:val="0082510C"/>
    <w:rsid w:val="00840DD7"/>
    <w:rsid w:val="00844D1B"/>
    <w:rsid w:val="008460A9"/>
    <w:rsid w:val="00855E4C"/>
    <w:rsid w:val="00856F37"/>
    <w:rsid w:val="00860675"/>
    <w:rsid w:val="0086521F"/>
    <w:rsid w:val="00870A41"/>
    <w:rsid w:val="0087729C"/>
    <w:rsid w:val="00877D06"/>
    <w:rsid w:val="0088084D"/>
    <w:rsid w:val="0088330F"/>
    <w:rsid w:val="00890892"/>
    <w:rsid w:val="008A713F"/>
    <w:rsid w:val="008C6C51"/>
    <w:rsid w:val="008D1203"/>
    <w:rsid w:val="008D5F86"/>
    <w:rsid w:val="008E56C0"/>
    <w:rsid w:val="008F5F4D"/>
    <w:rsid w:val="008F6602"/>
    <w:rsid w:val="008F7E60"/>
    <w:rsid w:val="00924ACC"/>
    <w:rsid w:val="009268A1"/>
    <w:rsid w:val="0092733E"/>
    <w:rsid w:val="00930FBA"/>
    <w:rsid w:val="00933A61"/>
    <w:rsid w:val="009340F5"/>
    <w:rsid w:val="009464E3"/>
    <w:rsid w:val="009524C9"/>
    <w:rsid w:val="00952E71"/>
    <w:rsid w:val="00974955"/>
    <w:rsid w:val="00975236"/>
    <w:rsid w:val="009758AA"/>
    <w:rsid w:val="00985E0D"/>
    <w:rsid w:val="00992410"/>
    <w:rsid w:val="009960FD"/>
    <w:rsid w:val="009A3E7E"/>
    <w:rsid w:val="009A4DAD"/>
    <w:rsid w:val="009A4F7E"/>
    <w:rsid w:val="009B5AB0"/>
    <w:rsid w:val="009C3FFD"/>
    <w:rsid w:val="009C5FB9"/>
    <w:rsid w:val="009C7408"/>
    <w:rsid w:val="009D7DA7"/>
    <w:rsid w:val="009E2588"/>
    <w:rsid w:val="009E38FF"/>
    <w:rsid w:val="009E6C2F"/>
    <w:rsid w:val="009F2802"/>
    <w:rsid w:val="009F65E4"/>
    <w:rsid w:val="00A05B9B"/>
    <w:rsid w:val="00A12019"/>
    <w:rsid w:val="00A32221"/>
    <w:rsid w:val="00A35210"/>
    <w:rsid w:val="00A35C76"/>
    <w:rsid w:val="00A35EE4"/>
    <w:rsid w:val="00A722C6"/>
    <w:rsid w:val="00A7278C"/>
    <w:rsid w:val="00A72A80"/>
    <w:rsid w:val="00A8503E"/>
    <w:rsid w:val="00A85560"/>
    <w:rsid w:val="00A8612D"/>
    <w:rsid w:val="00A86236"/>
    <w:rsid w:val="00A919A3"/>
    <w:rsid w:val="00A937CA"/>
    <w:rsid w:val="00A94BFA"/>
    <w:rsid w:val="00A97921"/>
    <w:rsid w:val="00A97F65"/>
    <w:rsid w:val="00AA644E"/>
    <w:rsid w:val="00AB1F0D"/>
    <w:rsid w:val="00AC548F"/>
    <w:rsid w:val="00AD0298"/>
    <w:rsid w:val="00AE565F"/>
    <w:rsid w:val="00AF2EAE"/>
    <w:rsid w:val="00B07E69"/>
    <w:rsid w:val="00B16F19"/>
    <w:rsid w:val="00B172A9"/>
    <w:rsid w:val="00B17960"/>
    <w:rsid w:val="00B21DA6"/>
    <w:rsid w:val="00B269DA"/>
    <w:rsid w:val="00B34547"/>
    <w:rsid w:val="00B34CAC"/>
    <w:rsid w:val="00B473D0"/>
    <w:rsid w:val="00B47C95"/>
    <w:rsid w:val="00B544FD"/>
    <w:rsid w:val="00B56053"/>
    <w:rsid w:val="00B627E0"/>
    <w:rsid w:val="00B63E92"/>
    <w:rsid w:val="00B73D21"/>
    <w:rsid w:val="00B7768E"/>
    <w:rsid w:val="00B84C1C"/>
    <w:rsid w:val="00B86442"/>
    <w:rsid w:val="00B946C5"/>
    <w:rsid w:val="00B9572A"/>
    <w:rsid w:val="00BB232B"/>
    <w:rsid w:val="00BC01E8"/>
    <w:rsid w:val="00BC217A"/>
    <w:rsid w:val="00BC74AD"/>
    <w:rsid w:val="00BE1814"/>
    <w:rsid w:val="00BE1878"/>
    <w:rsid w:val="00BE3867"/>
    <w:rsid w:val="00BE5BFF"/>
    <w:rsid w:val="00BF10F6"/>
    <w:rsid w:val="00C00372"/>
    <w:rsid w:val="00C12CF8"/>
    <w:rsid w:val="00C16229"/>
    <w:rsid w:val="00C21E6B"/>
    <w:rsid w:val="00C4609D"/>
    <w:rsid w:val="00C56428"/>
    <w:rsid w:val="00C6096B"/>
    <w:rsid w:val="00C64E4F"/>
    <w:rsid w:val="00C73B4D"/>
    <w:rsid w:val="00C831CD"/>
    <w:rsid w:val="00C90461"/>
    <w:rsid w:val="00C9195E"/>
    <w:rsid w:val="00C9577F"/>
    <w:rsid w:val="00C961BF"/>
    <w:rsid w:val="00CA55AD"/>
    <w:rsid w:val="00CC1CCE"/>
    <w:rsid w:val="00CC36E4"/>
    <w:rsid w:val="00CC666A"/>
    <w:rsid w:val="00CD1A31"/>
    <w:rsid w:val="00CF32A4"/>
    <w:rsid w:val="00CF66BC"/>
    <w:rsid w:val="00CF67AE"/>
    <w:rsid w:val="00D00063"/>
    <w:rsid w:val="00D01BE8"/>
    <w:rsid w:val="00D0213A"/>
    <w:rsid w:val="00D0314D"/>
    <w:rsid w:val="00D1239A"/>
    <w:rsid w:val="00D13705"/>
    <w:rsid w:val="00D140C3"/>
    <w:rsid w:val="00D1710D"/>
    <w:rsid w:val="00D22122"/>
    <w:rsid w:val="00D237C7"/>
    <w:rsid w:val="00D2469A"/>
    <w:rsid w:val="00D26ECC"/>
    <w:rsid w:val="00D31FA7"/>
    <w:rsid w:val="00D337E9"/>
    <w:rsid w:val="00D3439B"/>
    <w:rsid w:val="00D34D78"/>
    <w:rsid w:val="00D42421"/>
    <w:rsid w:val="00D717BA"/>
    <w:rsid w:val="00D720B9"/>
    <w:rsid w:val="00D7484D"/>
    <w:rsid w:val="00D7789C"/>
    <w:rsid w:val="00D831A8"/>
    <w:rsid w:val="00D91237"/>
    <w:rsid w:val="00D9578E"/>
    <w:rsid w:val="00D95D11"/>
    <w:rsid w:val="00DA3F48"/>
    <w:rsid w:val="00DB02FE"/>
    <w:rsid w:val="00DB0C1B"/>
    <w:rsid w:val="00DB1773"/>
    <w:rsid w:val="00DB6EFC"/>
    <w:rsid w:val="00DC0075"/>
    <w:rsid w:val="00DC10B6"/>
    <w:rsid w:val="00DD3B3B"/>
    <w:rsid w:val="00DD79C1"/>
    <w:rsid w:val="00DE6B1D"/>
    <w:rsid w:val="00DE7233"/>
    <w:rsid w:val="00E00FCD"/>
    <w:rsid w:val="00E02C47"/>
    <w:rsid w:val="00E02F7C"/>
    <w:rsid w:val="00E10DDD"/>
    <w:rsid w:val="00E154A3"/>
    <w:rsid w:val="00E22C36"/>
    <w:rsid w:val="00E30691"/>
    <w:rsid w:val="00E3204D"/>
    <w:rsid w:val="00E56911"/>
    <w:rsid w:val="00E76F28"/>
    <w:rsid w:val="00E87909"/>
    <w:rsid w:val="00E9553E"/>
    <w:rsid w:val="00E97836"/>
    <w:rsid w:val="00EA1286"/>
    <w:rsid w:val="00EB5632"/>
    <w:rsid w:val="00EC124D"/>
    <w:rsid w:val="00EC6466"/>
    <w:rsid w:val="00ED093E"/>
    <w:rsid w:val="00EE1972"/>
    <w:rsid w:val="00EE41EA"/>
    <w:rsid w:val="00EE50A9"/>
    <w:rsid w:val="00EF30EF"/>
    <w:rsid w:val="00EF633A"/>
    <w:rsid w:val="00F00E7F"/>
    <w:rsid w:val="00F07A97"/>
    <w:rsid w:val="00F26441"/>
    <w:rsid w:val="00F31926"/>
    <w:rsid w:val="00F367DE"/>
    <w:rsid w:val="00F371C0"/>
    <w:rsid w:val="00F42DD3"/>
    <w:rsid w:val="00F45EDA"/>
    <w:rsid w:val="00F50601"/>
    <w:rsid w:val="00F54620"/>
    <w:rsid w:val="00F54A9B"/>
    <w:rsid w:val="00F620BF"/>
    <w:rsid w:val="00F631AB"/>
    <w:rsid w:val="00F725FE"/>
    <w:rsid w:val="00F733D7"/>
    <w:rsid w:val="00F82260"/>
    <w:rsid w:val="00F859B2"/>
    <w:rsid w:val="00F87719"/>
    <w:rsid w:val="00F97530"/>
    <w:rsid w:val="00FA273A"/>
    <w:rsid w:val="00FB1386"/>
    <w:rsid w:val="00FC26C9"/>
    <w:rsid w:val="00FD3E73"/>
    <w:rsid w:val="00FE09EB"/>
    <w:rsid w:val="00FE53A8"/>
    <w:rsid w:val="00FF2742"/>
    <w:rsid w:val="00FF3353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12C1"/>
  <w15:chartTrackingRefBased/>
  <w15:docId w15:val="{FAC5C02B-E49D-48FA-ACF0-EE517058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2E8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Balk2">
    <w:name w:val="heading 2"/>
    <w:basedOn w:val="Normal"/>
    <w:link w:val="Balk2Char"/>
    <w:uiPriority w:val="9"/>
    <w:qFormat/>
    <w:rsid w:val="0011171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367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A23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542E8"/>
  </w:style>
  <w:style w:type="paragraph" w:styleId="AltBilgi">
    <w:name w:val="footer"/>
    <w:basedOn w:val="Normal"/>
    <w:link w:val="AltBilgiChar"/>
    <w:uiPriority w:val="99"/>
    <w:unhideWhenUsed/>
    <w:rsid w:val="001542E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542E8"/>
  </w:style>
  <w:style w:type="paragraph" w:styleId="ListeParagraf">
    <w:name w:val="List Paragraph"/>
    <w:basedOn w:val="Normal"/>
    <w:uiPriority w:val="34"/>
    <w:qFormat/>
    <w:rsid w:val="001542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Kpr">
    <w:name w:val="Hyperlink"/>
    <w:basedOn w:val="VarsaylanParagrafYazTipi"/>
    <w:uiPriority w:val="99"/>
    <w:unhideWhenUsed/>
    <w:rsid w:val="001542E8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E10DDD"/>
    <w:rPr>
      <w:b/>
      <w:bCs/>
    </w:rPr>
  </w:style>
  <w:style w:type="paragraph" w:styleId="NormalWeb">
    <w:name w:val="Normal (Web)"/>
    <w:basedOn w:val="Normal"/>
    <w:uiPriority w:val="99"/>
    <w:unhideWhenUsed/>
    <w:rsid w:val="00F45EDA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5ED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EDA"/>
    <w:rPr>
      <w:rFonts w:ascii="Segoe UI" w:eastAsia="Times" w:hAnsi="Segoe UI" w:cs="Segoe UI"/>
      <w:sz w:val="18"/>
      <w:szCs w:val="18"/>
    </w:rPr>
  </w:style>
  <w:style w:type="paragraph" w:customStyle="1" w:styleId="Default">
    <w:name w:val="Default"/>
    <w:rsid w:val="00BE1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D40E6"/>
    <w:rPr>
      <w:color w:val="605E5C"/>
      <w:shd w:val="clear" w:color="auto" w:fill="E1DFDD"/>
    </w:rPr>
  </w:style>
  <w:style w:type="character" w:customStyle="1" w:styleId="Balk2Char">
    <w:name w:val="Başlık 2 Char"/>
    <w:basedOn w:val="VarsaylanParagrafYazTipi"/>
    <w:link w:val="Balk2"/>
    <w:uiPriority w:val="9"/>
    <w:rsid w:val="0011171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A23F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  <w:style w:type="paragraph" w:styleId="Dzeltme">
    <w:name w:val="Revision"/>
    <w:hidden/>
    <w:uiPriority w:val="99"/>
    <w:semiHidden/>
    <w:rsid w:val="00BE3867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367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essage-time">
    <w:name w:val="message-time"/>
    <w:basedOn w:val="VarsaylanParagrafYazTipi"/>
    <w:rsid w:val="00A35210"/>
  </w:style>
  <w:style w:type="character" w:customStyle="1" w:styleId="placeholder-text">
    <w:name w:val="placeholder-text"/>
    <w:basedOn w:val="VarsaylanParagrafYazTipi"/>
    <w:rsid w:val="00D33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56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8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78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93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29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0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38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3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4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9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45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8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ofest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uba.aydin@orkestrailetisi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atice.gulec@orkestrailetisi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nofest.org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3129A-6752-48F7-82C9-EBC86E2A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 Güleç - Orkestra İletişim</dc:creator>
  <cp:keywords/>
  <dc:description/>
  <cp:lastModifiedBy>Windows Kullanıcısı</cp:lastModifiedBy>
  <cp:revision>4</cp:revision>
  <dcterms:created xsi:type="dcterms:W3CDTF">2024-12-19T12:56:00Z</dcterms:created>
  <dcterms:modified xsi:type="dcterms:W3CDTF">2024-12-19T12:58:00Z</dcterms:modified>
</cp:coreProperties>
</file>